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9F0CF8C" w14:textId="6FB786B0" w:rsidR="00E440D6" w:rsidRDefault="0003375D" w:rsidP="00CC30C9">
      <w:pPr>
        <w:pStyle w:val="BodyText"/>
        <w:spacing w:line="180" w:lineRule="auto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s">
            <w:drawing>
              <wp:inline distT="0" distB="0" distL="0" distR="0" wp14:anchorId="1F7EA5C0" wp14:editId="7C3A9D75">
                <wp:extent cx="5945505" cy="192405"/>
                <wp:effectExtent l="5715" t="12700" r="11430" b="13970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5505" cy="19240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6B402" w14:textId="77777777" w:rsidR="00E440D6" w:rsidRDefault="0036279C" w:rsidP="00125334">
                            <w:pPr>
                              <w:pStyle w:val="BodyText"/>
                              <w:spacing w:before="6" w:line="287" w:lineRule="exact"/>
                              <w:ind w:left="7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Información adicional sobre el medicamento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7EA5C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68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" fillcolor="#f0f0f0" strokeweight=".48pt">
                <v:textbox inset="0,0,0,0">
                  <w:txbxContent>
                    <w:p w14:paraId="5FC6B402" w14:textId="77777777" w:rsidR="00E440D6" w:rsidRDefault="0036279C" w:rsidP="00125334">
                      <w:pPr>
                        <w:pStyle w:val="BodyText"/>
                        <w:spacing w:before="6" w:line="287" w:lineRule="exact"/>
                        <w:ind w:left="7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Información adicional sobre el medicamento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56E6BA" w14:textId="77777777" w:rsidR="00E440D6" w:rsidRDefault="0036279C" w:rsidP="00CC30C9">
      <w:pPr>
        <w:pStyle w:val="BodyText"/>
        <w:spacing w:line="180" w:lineRule="auto"/>
        <w:ind w:left="119"/>
      </w:pPr>
      <w:r>
        <w:t>Instrucciones:</w:t>
      </w:r>
    </w:p>
    <w:p w14:paraId="7EDE6899" w14:textId="77777777" w:rsidR="00E440D6" w:rsidRDefault="0036279C" w:rsidP="00F55C5C">
      <w:pPr>
        <w:pStyle w:val="ListParagraph"/>
        <w:numPr>
          <w:ilvl w:val="0"/>
          <w:numId w:val="1"/>
        </w:numPr>
        <w:tabs>
          <w:tab w:val="left" w:pos="981"/>
        </w:tabs>
        <w:spacing w:before="120" w:line="180" w:lineRule="auto"/>
        <w:ind w:left="979" w:right="14" w:hanging="360"/>
        <w:rPr>
          <w:sz w:val="24"/>
        </w:rPr>
      </w:pPr>
      <w:r>
        <w:rPr>
          <w:sz w:val="24"/>
        </w:rPr>
        <w:t>Este formulario debe presentarse con un Formulario de reclamación de medicamentos recetados completado para el reembolso al afiliado.</w:t>
      </w:r>
    </w:p>
    <w:p w14:paraId="355FBFAD" w14:textId="77777777" w:rsidR="00E440D6" w:rsidRDefault="0036279C" w:rsidP="00CC30C9">
      <w:pPr>
        <w:pStyle w:val="ListParagraph"/>
        <w:numPr>
          <w:ilvl w:val="0"/>
          <w:numId w:val="1"/>
        </w:numPr>
        <w:tabs>
          <w:tab w:val="left" w:pos="981"/>
        </w:tabs>
        <w:spacing w:line="180" w:lineRule="auto"/>
        <w:ind w:right="10"/>
        <w:rPr>
          <w:sz w:val="24"/>
        </w:rPr>
      </w:pPr>
      <w:r>
        <w:rPr>
          <w:sz w:val="24"/>
        </w:rPr>
        <w:t>Complete todos los espacios a continuación para CADA medicamento adicional solicitado. Si falta información, no podremos procesar su solicitud. Su farmacia puede proporcionarle información que le falte.</w:t>
      </w:r>
    </w:p>
    <w:p w14:paraId="354920B2" w14:textId="77777777" w:rsidR="00E440D6" w:rsidRDefault="0036279C" w:rsidP="00CC30C9">
      <w:pPr>
        <w:pStyle w:val="ListParagraph"/>
        <w:numPr>
          <w:ilvl w:val="0"/>
          <w:numId w:val="1"/>
        </w:numPr>
        <w:tabs>
          <w:tab w:val="left" w:pos="981"/>
        </w:tabs>
        <w:spacing w:line="180" w:lineRule="auto"/>
        <w:ind w:right="10"/>
        <w:rPr>
          <w:sz w:val="24"/>
        </w:rPr>
      </w:pPr>
      <w:r>
        <w:rPr>
          <w:sz w:val="24"/>
        </w:rPr>
        <w:t>Incluya todos los recibos de la farmacia Y el comprobante de pago. Pegue los recibos con cinta adhesiva en una página separada y envíelos junto con el formulario de reclamación. Si el medicamento se suministró en la sala de emergencias o en el consultorio médico, incluya una declaración detallada.</w:t>
      </w:r>
    </w:p>
    <w:p w14:paraId="51782621" w14:textId="7403C0F2" w:rsidR="00E440D6" w:rsidRDefault="0036279C" w:rsidP="00F55C5C">
      <w:pPr>
        <w:spacing w:before="120" w:line="180" w:lineRule="auto"/>
        <w:ind w:left="778"/>
        <w:rPr>
          <w:i/>
          <w:sz w:val="24"/>
        </w:rPr>
      </w:pPr>
      <w:r>
        <w:rPr>
          <w:i/>
          <w:sz w:val="24"/>
        </w:rPr>
        <w:t>Tenga en cuenta: Los servicios recibidos fuera de los Estados Unidos no son pagaderos conforme a los planes de Medicare.</w:t>
      </w:r>
    </w:p>
    <w:p w14:paraId="095B952F" w14:textId="77777777" w:rsidR="00E440D6" w:rsidRDefault="00E440D6" w:rsidP="00CC30C9">
      <w:pPr>
        <w:pStyle w:val="BodyText"/>
        <w:spacing w:before="5" w:line="180" w:lineRule="auto"/>
        <w:rPr>
          <w:i/>
          <w:sz w:val="8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630"/>
        <w:gridCol w:w="1620"/>
        <w:gridCol w:w="720"/>
        <w:gridCol w:w="920"/>
        <w:gridCol w:w="581"/>
        <w:gridCol w:w="2165"/>
      </w:tblGrid>
      <w:tr w:rsidR="00E440D6" w14:paraId="0265702C" w14:textId="77777777">
        <w:trPr>
          <w:trHeight w:val="585"/>
        </w:trPr>
        <w:tc>
          <w:tcPr>
            <w:tcW w:w="9461" w:type="dxa"/>
            <w:gridSpan w:val="7"/>
          </w:tcPr>
          <w:p w14:paraId="1976F3B5" w14:textId="77777777" w:rsidR="00E440D6" w:rsidRDefault="0036279C" w:rsidP="00840E80">
            <w:pPr>
              <w:pStyle w:val="TableParagraph"/>
              <w:tabs>
                <w:tab w:val="left" w:pos="4713"/>
                <w:tab w:val="left" w:pos="5696"/>
              </w:tabs>
              <w:spacing w:after="40" w:line="180" w:lineRule="auto"/>
              <w:ind w:left="202"/>
              <w:rPr>
                <w:sz w:val="24"/>
                <w:u w:val="none"/>
              </w:rPr>
            </w:pPr>
            <w:r>
              <w:rPr>
                <w:sz w:val="24"/>
              </w:rPr>
              <w:t>¿Es un medicamento compuesto?</w:t>
            </w:r>
            <w:r w:rsidRPr="00CC30C9">
              <w:rPr>
                <w:sz w:val="24"/>
                <w:u w:val="none"/>
              </w:rPr>
              <w:tab/>
            </w:r>
            <w:r w:rsidRPr="004D5036">
              <w:rPr>
                <w:noProof/>
                <w:position w:val="-10"/>
                <w:u w:val="none"/>
                <w:lang w:val="en-US"/>
              </w:rPr>
              <w:drawing>
                <wp:inline distT="0" distB="0" distL="0" distR="0" wp14:anchorId="0DD4F3D8" wp14:editId="3D9B5293">
                  <wp:extent cx="189864" cy="18415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4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30C9">
              <w:rPr>
                <w:rFonts w:ascii="Times New Roman"/>
                <w:sz w:val="24"/>
                <w:u w:val="none"/>
              </w:rPr>
              <w:t xml:space="preserve"> </w:t>
            </w:r>
            <w:r w:rsidRPr="00CC30C9">
              <w:rPr>
                <w:sz w:val="24"/>
                <w:u w:val="none"/>
              </w:rPr>
              <w:t>No</w:t>
            </w:r>
            <w:r w:rsidRPr="00CC30C9">
              <w:rPr>
                <w:sz w:val="24"/>
                <w:u w:val="none"/>
              </w:rPr>
              <w:tab/>
            </w:r>
            <w:r w:rsidRPr="004D5036">
              <w:rPr>
                <w:noProof/>
                <w:position w:val="-10"/>
                <w:u w:val="none"/>
                <w:lang w:val="en-US"/>
              </w:rPr>
              <w:drawing>
                <wp:inline distT="0" distB="0" distL="0" distR="0" wp14:anchorId="0ABBB895" wp14:editId="5EA4E42C">
                  <wp:extent cx="189229" cy="18415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29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30C9">
              <w:rPr>
                <w:rFonts w:ascii="Times New Roman"/>
                <w:sz w:val="24"/>
                <w:u w:val="none"/>
              </w:rPr>
              <w:t xml:space="preserve"> </w:t>
            </w:r>
            <w:r w:rsidRPr="00CC30C9">
              <w:rPr>
                <w:sz w:val="24"/>
                <w:u w:val="none"/>
              </w:rPr>
              <w:t>Sí</w:t>
            </w:r>
          </w:p>
          <w:p w14:paraId="0370331C" w14:textId="77777777" w:rsidR="00E440D6" w:rsidRDefault="0036279C" w:rsidP="00CC30C9">
            <w:pPr>
              <w:pStyle w:val="TableParagraph"/>
              <w:spacing w:line="180" w:lineRule="auto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Si responde que sí, adjunte el formulario del compuesto de la farmacia si está disponible</w:t>
            </w:r>
          </w:p>
        </w:tc>
      </w:tr>
      <w:tr w:rsidR="00E440D6" w14:paraId="2574DA13" w14:textId="77777777">
        <w:trPr>
          <w:trHeight w:val="328"/>
        </w:trPr>
        <w:tc>
          <w:tcPr>
            <w:tcW w:w="9461" w:type="dxa"/>
            <w:gridSpan w:val="7"/>
          </w:tcPr>
          <w:p w14:paraId="088D07E7" w14:textId="1CC9FC7D" w:rsidR="00E440D6" w:rsidRDefault="0036279C" w:rsidP="00EB18C7">
            <w:pPr>
              <w:pStyle w:val="TableParagraph"/>
              <w:tabs>
                <w:tab w:val="left" w:pos="4713"/>
                <w:tab w:val="left" w:pos="5703"/>
              </w:tabs>
              <w:spacing w:line="180" w:lineRule="auto"/>
              <w:rPr>
                <w:sz w:val="24"/>
                <w:u w:val="none"/>
              </w:rPr>
            </w:pPr>
            <w:r>
              <w:rPr>
                <w:sz w:val="24"/>
              </w:rPr>
              <w:t>¿Esta receta se surtió fuera de los EE. UU.?</w:t>
            </w:r>
            <w:r>
              <w:rPr>
                <w:sz w:val="24"/>
                <w:u w:val="none"/>
              </w:rPr>
              <w:tab/>
            </w:r>
            <w:r w:rsidR="00EB18C7" w:rsidRPr="004D5036">
              <w:rPr>
                <w:noProof/>
                <w:position w:val="-10"/>
                <w:u w:val="none"/>
                <w:lang w:val="en-US"/>
              </w:rPr>
              <w:drawing>
                <wp:inline distT="0" distB="0" distL="0" distR="0" wp14:anchorId="7B93324E" wp14:editId="58FDD465">
                  <wp:extent cx="189864" cy="18415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4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18C7" w:rsidRPr="00CC30C9">
              <w:rPr>
                <w:rFonts w:ascii="Times New Roman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</w:t>
            </w:r>
            <w:r>
              <w:rPr>
                <w:sz w:val="24"/>
                <w:u w:val="none"/>
              </w:rPr>
              <w:tab/>
            </w:r>
            <w:r w:rsidR="00EB18C7" w:rsidRPr="004D5036">
              <w:rPr>
                <w:noProof/>
                <w:position w:val="-10"/>
                <w:u w:val="none"/>
                <w:lang w:val="en-US"/>
              </w:rPr>
              <w:drawing>
                <wp:inline distT="0" distB="0" distL="0" distR="0" wp14:anchorId="0BE7FA11" wp14:editId="5D71098F">
                  <wp:extent cx="189864" cy="184150"/>
                  <wp:effectExtent l="0" t="0" r="0" b="0"/>
                  <wp:docPr id="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4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18C7" w:rsidRPr="00CC30C9">
              <w:rPr>
                <w:rFonts w:ascii="Times New Roman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Sí</w:t>
            </w:r>
          </w:p>
        </w:tc>
      </w:tr>
      <w:tr w:rsidR="00E440D6" w14:paraId="0B4E4679" w14:textId="77777777" w:rsidTr="0036279C">
        <w:trPr>
          <w:trHeight w:val="564"/>
        </w:trPr>
        <w:tc>
          <w:tcPr>
            <w:tcW w:w="9461" w:type="dxa"/>
            <w:gridSpan w:val="7"/>
          </w:tcPr>
          <w:p w14:paraId="0EDEDB5F" w14:textId="77777777" w:rsidR="00E440D6" w:rsidRDefault="0036279C" w:rsidP="00DD17AE">
            <w:pPr>
              <w:pStyle w:val="TableParagraph"/>
              <w:spacing w:after="60" w:line="180" w:lineRule="auto"/>
              <w:ind w:left="202"/>
              <w:rPr>
                <w:i/>
                <w:sz w:val="24"/>
                <w:u w:val="none"/>
              </w:rPr>
            </w:pPr>
            <w:r>
              <w:rPr>
                <w:sz w:val="24"/>
              </w:rPr>
              <w:t>¿Es una vacuna?</w:t>
            </w:r>
            <w:r>
              <w:rPr>
                <w:sz w:val="24"/>
                <w:u w:val="none"/>
              </w:rPr>
              <w:tab/>
            </w:r>
            <w:r>
              <w:rPr>
                <w:i/>
                <w:sz w:val="24"/>
                <w:u w:val="none"/>
              </w:rPr>
              <w:t>Si responde que sí:</w:t>
            </w:r>
          </w:p>
          <w:p w14:paraId="169272E4" w14:textId="77777777" w:rsidR="00E440D6" w:rsidRDefault="0036279C" w:rsidP="00DD17AE">
            <w:pPr>
              <w:pStyle w:val="TableParagraph"/>
              <w:tabs>
                <w:tab w:val="left" w:pos="1563"/>
                <w:tab w:val="left" w:pos="2463"/>
                <w:tab w:val="left" w:pos="5703"/>
                <w:tab w:val="left" w:pos="5883"/>
                <w:tab w:val="left" w:pos="9393"/>
              </w:tabs>
              <w:spacing w:line="180" w:lineRule="auto"/>
              <w:ind w:left="649"/>
              <w:rPr>
                <w:sz w:val="24"/>
                <w:u w:val="none"/>
              </w:rPr>
            </w:pPr>
            <w:r w:rsidRPr="00954FFE">
              <w:rPr>
                <w:noProof/>
                <w:position w:val="-6"/>
                <w:u w:val="none"/>
                <w:lang w:val="en-US"/>
              </w:rPr>
              <w:drawing>
                <wp:inline distT="0" distB="0" distL="0" distR="0" wp14:anchorId="76D26717" wp14:editId="00C9C7E8">
                  <wp:extent cx="184150" cy="184150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4FFE">
              <w:rPr>
                <w:rFonts w:ascii="Times New Roman"/>
                <w:position w:val="-6"/>
                <w:sz w:val="20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</w:t>
            </w:r>
            <w:r>
              <w:rPr>
                <w:sz w:val="24"/>
                <w:u w:val="none"/>
              </w:rPr>
              <w:tab/>
            </w:r>
            <w:r w:rsidRPr="00954FFE">
              <w:rPr>
                <w:noProof/>
                <w:position w:val="-6"/>
                <w:sz w:val="20"/>
                <w:u w:val="none"/>
                <w:lang w:val="en-US"/>
              </w:rPr>
              <w:drawing>
                <wp:inline distT="0" distB="0" distL="0" distR="0" wp14:anchorId="5806CE25" wp14:editId="181F4A7F">
                  <wp:extent cx="184147" cy="184147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47" cy="184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4FFE">
              <w:rPr>
                <w:rFonts w:ascii="Times New Roman"/>
                <w:position w:val="-6"/>
                <w:sz w:val="20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Sí</w:t>
            </w:r>
            <w:r>
              <w:rPr>
                <w:sz w:val="24"/>
                <w:u w:val="none"/>
              </w:rPr>
              <w:tab/>
              <w:t>Costo de la vacuna: $</w:t>
            </w:r>
            <w:r>
              <w:rPr>
                <w:sz w:val="24"/>
              </w:rPr>
              <w:tab/>
            </w:r>
            <w:r>
              <w:rPr>
                <w:sz w:val="24"/>
                <w:u w:val="none"/>
              </w:rPr>
              <w:tab/>
              <w:t>Cargo de administración: $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</w:tc>
      </w:tr>
      <w:tr w:rsidR="00E440D6" w14:paraId="0E51BAB3" w14:textId="77777777" w:rsidTr="0036279C">
        <w:trPr>
          <w:trHeight w:val="888"/>
        </w:trPr>
        <w:tc>
          <w:tcPr>
            <w:tcW w:w="3455" w:type="dxa"/>
            <w:gridSpan w:val="2"/>
          </w:tcPr>
          <w:p w14:paraId="54F23D2D" w14:textId="77777777" w:rsidR="00E440D6" w:rsidRDefault="0036279C" w:rsidP="00CC30C9">
            <w:pPr>
              <w:pStyle w:val="TableParagraph"/>
              <w:spacing w:line="180" w:lineRule="auto"/>
              <w:rPr>
                <w:sz w:val="24"/>
                <w:u w:val="none"/>
              </w:rPr>
            </w:pPr>
            <w:r>
              <w:rPr>
                <w:sz w:val="24"/>
              </w:rPr>
              <w:t>Código farmacológico nacional (NDC, por sus siglas en inglés)</w:t>
            </w:r>
          </w:p>
        </w:tc>
        <w:tc>
          <w:tcPr>
            <w:tcW w:w="3260" w:type="dxa"/>
            <w:gridSpan w:val="3"/>
          </w:tcPr>
          <w:p w14:paraId="6C21C5CB" w14:textId="77777777" w:rsidR="00E440D6" w:rsidRDefault="0036279C" w:rsidP="00CC30C9">
            <w:pPr>
              <w:pStyle w:val="TableParagraph"/>
              <w:spacing w:line="180" w:lineRule="auto"/>
              <w:ind w:left="234"/>
              <w:rPr>
                <w:sz w:val="24"/>
                <w:u w:val="none"/>
              </w:rPr>
            </w:pPr>
            <w:r>
              <w:rPr>
                <w:sz w:val="24"/>
              </w:rPr>
              <w:t>Nombre del medicamento:</w:t>
            </w:r>
          </w:p>
        </w:tc>
        <w:tc>
          <w:tcPr>
            <w:tcW w:w="2746" w:type="dxa"/>
            <w:gridSpan w:val="2"/>
          </w:tcPr>
          <w:p w14:paraId="66ADE831" w14:textId="77777777" w:rsidR="00E440D6" w:rsidRDefault="0036279C" w:rsidP="00CC30C9">
            <w:pPr>
              <w:pStyle w:val="TableParagraph"/>
              <w:spacing w:line="180" w:lineRule="auto"/>
              <w:ind w:left="167"/>
              <w:rPr>
                <w:sz w:val="24"/>
                <w:u w:val="none"/>
              </w:rPr>
            </w:pPr>
            <w:r>
              <w:rPr>
                <w:sz w:val="24"/>
              </w:rPr>
              <w:t>Costo total:</w:t>
            </w:r>
          </w:p>
          <w:p w14:paraId="38B18BEC" w14:textId="77777777" w:rsidR="00E440D6" w:rsidRDefault="0036279C" w:rsidP="00CC30C9">
            <w:pPr>
              <w:pStyle w:val="TableParagraph"/>
              <w:spacing w:line="180" w:lineRule="auto"/>
              <w:rPr>
                <w:sz w:val="24"/>
                <w:u w:val="none"/>
              </w:rPr>
            </w:pPr>
            <w:r>
              <w:rPr>
                <w:sz w:val="24"/>
              </w:rPr>
              <w:t>$</w:t>
            </w:r>
          </w:p>
        </w:tc>
      </w:tr>
      <w:tr w:rsidR="00E440D6" w14:paraId="19F84EF4" w14:textId="77777777" w:rsidTr="004D268C">
        <w:trPr>
          <w:trHeight w:val="645"/>
        </w:trPr>
        <w:tc>
          <w:tcPr>
            <w:tcW w:w="3455" w:type="dxa"/>
            <w:gridSpan w:val="2"/>
          </w:tcPr>
          <w:p w14:paraId="70740FF5" w14:textId="77777777" w:rsidR="00E440D6" w:rsidRDefault="0036279C" w:rsidP="00CC30C9">
            <w:pPr>
              <w:pStyle w:val="TableParagraph"/>
              <w:spacing w:line="180" w:lineRule="auto"/>
              <w:rPr>
                <w:sz w:val="24"/>
                <w:u w:val="none"/>
              </w:rPr>
            </w:pPr>
            <w:r>
              <w:rPr>
                <w:sz w:val="24"/>
              </w:rPr>
              <w:t>Fecha de surtido (mm/dd/aaaa):</w:t>
            </w:r>
          </w:p>
        </w:tc>
        <w:tc>
          <w:tcPr>
            <w:tcW w:w="2340" w:type="dxa"/>
            <w:gridSpan w:val="2"/>
          </w:tcPr>
          <w:p w14:paraId="2F952D48" w14:textId="77777777" w:rsidR="00E440D6" w:rsidRDefault="0036279C" w:rsidP="00CC30C9">
            <w:pPr>
              <w:pStyle w:val="TableParagraph"/>
              <w:spacing w:line="180" w:lineRule="auto"/>
              <w:ind w:left="110"/>
              <w:rPr>
                <w:sz w:val="24"/>
                <w:u w:val="none"/>
              </w:rPr>
            </w:pPr>
            <w:r>
              <w:rPr>
                <w:sz w:val="24"/>
              </w:rPr>
              <w:t>Número de la receta:</w:t>
            </w:r>
          </w:p>
        </w:tc>
        <w:tc>
          <w:tcPr>
            <w:tcW w:w="1501" w:type="dxa"/>
            <w:gridSpan w:val="2"/>
          </w:tcPr>
          <w:p w14:paraId="08F6DFA1" w14:textId="77777777" w:rsidR="00E440D6" w:rsidRDefault="0036279C" w:rsidP="00CC30C9">
            <w:pPr>
              <w:pStyle w:val="TableParagraph"/>
              <w:spacing w:line="180" w:lineRule="auto"/>
              <w:ind w:left="112"/>
              <w:rPr>
                <w:sz w:val="24"/>
                <w:u w:val="none"/>
              </w:rPr>
            </w:pPr>
            <w:r>
              <w:rPr>
                <w:sz w:val="24"/>
              </w:rPr>
              <w:t>Cantidad:</w:t>
            </w:r>
          </w:p>
        </w:tc>
        <w:tc>
          <w:tcPr>
            <w:tcW w:w="2165" w:type="dxa"/>
          </w:tcPr>
          <w:p w14:paraId="01EDC702" w14:textId="77777777" w:rsidR="00E440D6" w:rsidRDefault="0036279C" w:rsidP="00CC30C9">
            <w:pPr>
              <w:pStyle w:val="TableParagraph"/>
              <w:spacing w:line="180" w:lineRule="auto"/>
              <w:ind w:left="112"/>
              <w:rPr>
                <w:sz w:val="24"/>
                <w:u w:val="none"/>
              </w:rPr>
            </w:pPr>
            <w:r>
              <w:rPr>
                <w:sz w:val="24"/>
              </w:rPr>
              <w:t>Días de suministro:</w:t>
            </w:r>
          </w:p>
        </w:tc>
      </w:tr>
      <w:tr w:rsidR="00E440D6" w14:paraId="24A6AD09" w14:textId="77777777" w:rsidTr="004D268C">
        <w:trPr>
          <w:trHeight w:val="618"/>
        </w:trPr>
        <w:tc>
          <w:tcPr>
            <w:tcW w:w="2825" w:type="dxa"/>
          </w:tcPr>
          <w:p w14:paraId="65F99519" w14:textId="77777777" w:rsidR="00E440D6" w:rsidRDefault="0036279C" w:rsidP="00CC30C9">
            <w:pPr>
              <w:pStyle w:val="TableParagraph"/>
              <w:spacing w:line="180" w:lineRule="auto"/>
              <w:rPr>
                <w:sz w:val="24"/>
                <w:u w:val="none"/>
              </w:rPr>
            </w:pPr>
            <w:r>
              <w:rPr>
                <w:sz w:val="24"/>
              </w:rPr>
              <w:t>Forma de dosificación</w:t>
            </w:r>
          </w:p>
        </w:tc>
        <w:tc>
          <w:tcPr>
            <w:tcW w:w="2250" w:type="dxa"/>
            <w:gridSpan w:val="2"/>
          </w:tcPr>
          <w:p w14:paraId="32D9C23D" w14:textId="77777777" w:rsidR="00E440D6" w:rsidRDefault="0036279C" w:rsidP="00CC30C9">
            <w:pPr>
              <w:pStyle w:val="TableParagraph"/>
              <w:spacing w:line="180" w:lineRule="auto"/>
              <w:ind w:left="110"/>
              <w:rPr>
                <w:sz w:val="24"/>
                <w:u w:val="none"/>
              </w:rPr>
            </w:pPr>
            <w:r>
              <w:rPr>
                <w:sz w:val="24"/>
              </w:rPr>
              <w:t>Concentración:</w:t>
            </w:r>
          </w:p>
        </w:tc>
        <w:tc>
          <w:tcPr>
            <w:tcW w:w="4386" w:type="dxa"/>
            <w:gridSpan w:val="4"/>
          </w:tcPr>
          <w:p w14:paraId="66FD760D" w14:textId="77777777" w:rsidR="00E440D6" w:rsidRDefault="0036279C" w:rsidP="00CC30C9">
            <w:pPr>
              <w:pStyle w:val="TableParagraph"/>
              <w:spacing w:line="180" w:lineRule="auto"/>
              <w:ind w:left="88"/>
              <w:rPr>
                <w:sz w:val="24"/>
                <w:u w:val="none"/>
              </w:rPr>
            </w:pPr>
            <w:r>
              <w:rPr>
                <w:sz w:val="24"/>
              </w:rPr>
              <w:t>Despachar como código escrito (si aplica):</w:t>
            </w:r>
          </w:p>
        </w:tc>
      </w:tr>
    </w:tbl>
    <w:p w14:paraId="294903B8" w14:textId="5FA5AD3F" w:rsidR="00E440D6" w:rsidRPr="004D268C" w:rsidRDefault="00E440D6" w:rsidP="00CC30C9">
      <w:pPr>
        <w:pStyle w:val="BodyText"/>
        <w:spacing w:line="180" w:lineRule="auto"/>
        <w:rPr>
          <w:i/>
          <w:sz w:val="32"/>
          <w:szCs w:val="36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7"/>
        <w:gridCol w:w="388"/>
        <w:gridCol w:w="61"/>
        <w:gridCol w:w="1649"/>
        <w:gridCol w:w="630"/>
        <w:gridCol w:w="920"/>
        <w:gridCol w:w="581"/>
        <w:gridCol w:w="2165"/>
      </w:tblGrid>
      <w:tr w:rsidR="00E440D6" w14:paraId="0FC14184" w14:textId="77777777" w:rsidTr="00CC30C9">
        <w:trPr>
          <w:trHeight w:val="537"/>
        </w:trPr>
        <w:tc>
          <w:tcPr>
            <w:tcW w:w="9461" w:type="dxa"/>
            <w:gridSpan w:val="8"/>
          </w:tcPr>
          <w:p w14:paraId="71206E53" w14:textId="760711B8" w:rsidR="00E440D6" w:rsidRDefault="0036279C" w:rsidP="00840E80">
            <w:pPr>
              <w:pStyle w:val="TableParagraph"/>
              <w:tabs>
                <w:tab w:val="left" w:pos="4713"/>
                <w:tab w:val="left" w:pos="5703"/>
              </w:tabs>
              <w:spacing w:before="16" w:line="180" w:lineRule="auto"/>
              <w:rPr>
                <w:sz w:val="24"/>
                <w:u w:val="none"/>
              </w:rPr>
            </w:pPr>
            <w:r>
              <w:rPr>
                <w:sz w:val="24"/>
              </w:rPr>
              <w:t>¿Es un medicamento compuesto?</w:t>
            </w:r>
            <w:r>
              <w:rPr>
                <w:sz w:val="24"/>
                <w:u w:val="none"/>
              </w:rPr>
              <w:tab/>
            </w:r>
            <w:r w:rsidRPr="004D5036">
              <w:rPr>
                <w:noProof/>
                <w:position w:val="-10"/>
                <w:u w:val="none"/>
                <w:lang w:val="en-US"/>
              </w:rPr>
              <w:drawing>
                <wp:inline distT="0" distB="0" distL="0" distR="0" wp14:anchorId="03799C0B" wp14:editId="6B64046C">
                  <wp:extent cx="184150" cy="184150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4FFE" w:rsidRPr="00954FFE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</w:t>
            </w:r>
            <w:r>
              <w:rPr>
                <w:sz w:val="24"/>
                <w:u w:val="none"/>
              </w:rPr>
              <w:tab/>
            </w:r>
            <w:r w:rsidRPr="004D5036">
              <w:rPr>
                <w:noProof/>
                <w:position w:val="-10"/>
                <w:u w:val="none"/>
                <w:lang w:val="en-US"/>
              </w:rPr>
              <w:drawing>
                <wp:inline distT="0" distB="0" distL="0" distR="0" wp14:anchorId="770A8670" wp14:editId="69D46368">
                  <wp:extent cx="184150" cy="184150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4FFE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Sí</w:t>
            </w:r>
          </w:p>
          <w:p w14:paraId="0435671C" w14:textId="77777777" w:rsidR="00E440D6" w:rsidRDefault="0036279C" w:rsidP="00CC30C9">
            <w:pPr>
              <w:pStyle w:val="TableParagraph"/>
              <w:spacing w:line="180" w:lineRule="auto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Si responde que sí, adjunte el formulario del compuesto de la farmacia si está disponible</w:t>
            </w:r>
          </w:p>
        </w:tc>
      </w:tr>
      <w:tr w:rsidR="00E440D6" w14:paraId="5371DF4C" w14:textId="77777777">
        <w:trPr>
          <w:trHeight w:val="321"/>
        </w:trPr>
        <w:tc>
          <w:tcPr>
            <w:tcW w:w="9461" w:type="dxa"/>
            <w:gridSpan w:val="8"/>
          </w:tcPr>
          <w:p w14:paraId="03FB1C1B" w14:textId="083FC97E" w:rsidR="00E440D6" w:rsidRDefault="0036279C" w:rsidP="00840E80">
            <w:pPr>
              <w:pStyle w:val="TableParagraph"/>
              <w:tabs>
                <w:tab w:val="left" w:pos="4715"/>
                <w:tab w:val="left" w:pos="5703"/>
              </w:tabs>
              <w:spacing w:before="10" w:line="180" w:lineRule="auto"/>
              <w:rPr>
                <w:sz w:val="24"/>
                <w:u w:val="none"/>
              </w:rPr>
            </w:pPr>
            <w:r>
              <w:rPr>
                <w:sz w:val="24"/>
              </w:rPr>
              <w:t>¿Esta receta se surtió fuera de los EE. UU.?</w:t>
            </w:r>
            <w:r w:rsidRPr="00954FFE">
              <w:rPr>
                <w:sz w:val="24"/>
                <w:u w:val="none"/>
              </w:rPr>
              <w:tab/>
            </w:r>
            <w:r w:rsidRPr="004D5036">
              <w:rPr>
                <w:noProof/>
                <w:position w:val="-10"/>
                <w:u w:val="none"/>
                <w:lang w:val="en-US"/>
              </w:rPr>
              <w:drawing>
                <wp:inline distT="0" distB="0" distL="0" distR="0" wp14:anchorId="13F67C34" wp14:editId="72078E2F">
                  <wp:extent cx="184150" cy="184150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4FFE">
              <w:rPr>
                <w:rFonts w:ascii="Times New Roman"/>
                <w:sz w:val="24"/>
                <w:u w:val="none"/>
              </w:rPr>
              <w:t xml:space="preserve"> </w:t>
            </w:r>
            <w:r w:rsidRPr="00954FFE">
              <w:rPr>
                <w:sz w:val="24"/>
                <w:u w:val="none"/>
              </w:rPr>
              <w:t>No</w:t>
            </w:r>
            <w:r w:rsidRPr="00954FFE">
              <w:rPr>
                <w:sz w:val="24"/>
                <w:u w:val="none"/>
              </w:rPr>
              <w:tab/>
            </w:r>
            <w:r w:rsidRPr="004D5036">
              <w:rPr>
                <w:noProof/>
                <w:position w:val="-10"/>
                <w:u w:val="none"/>
                <w:lang w:val="en-US"/>
              </w:rPr>
              <w:drawing>
                <wp:inline distT="0" distB="0" distL="0" distR="0" wp14:anchorId="26E6A33A" wp14:editId="7910AF2D">
                  <wp:extent cx="184150" cy="184150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4FFE" w:rsidRPr="00954FFE">
              <w:rPr>
                <w:sz w:val="24"/>
                <w:u w:val="none"/>
              </w:rPr>
              <w:t xml:space="preserve"> </w:t>
            </w:r>
            <w:r w:rsidRPr="00954FFE">
              <w:rPr>
                <w:sz w:val="24"/>
                <w:u w:val="none"/>
              </w:rPr>
              <w:t>Sí</w:t>
            </w:r>
          </w:p>
        </w:tc>
      </w:tr>
      <w:tr w:rsidR="00E440D6" w14:paraId="40B0BB95" w14:textId="77777777" w:rsidTr="0036279C">
        <w:trPr>
          <w:trHeight w:val="564"/>
        </w:trPr>
        <w:tc>
          <w:tcPr>
            <w:tcW w:w="9461" w:type="dxa"/>
            <w:gridSpan w:val="8"/>
          </w:tcPr>
          <w:p w14:paraId="529035E2" w14:textId="77777777" w:rsidR="00E440D6" w:rsidRDefault="0036279C" w:rsidP="0036279C">
            <w:pPr>
              <w:pStyle w:val="TableParagraph"/>
              <w:tabs>
                <w:tab w:val="left" w:pos="2463"/>
              </w:tabs>
              <w:spacing w:after="60" w:line="180" w:lineRule="auto"/>
              <w:ind w:left="202"/>
              <w:rPr>
                <w:i/>
                <w:sz w:val="24"/>
                <w:u w:val="none"/>
              </w:rPr>
            </w:pPr>
            <w:r>
              <w:rPr>
                <w:sz w:val="24"/>
              </w:rPr>
              <w:t>¿Es una vacuna?</w:t>
            </w:r>
            <w:r>
              <w:rPr>
                <w:sz w:val="24"/>
                <w:u w:val="none"/>
              </w:rPr>
              <w:tab/>
            </w:r>
            <w:r>
              <w:rPr>
                <w:i/>
                <w:sz w:val="24"/>
                <w:u w:val="none"/>
              </w:rPr>
              <w:t>Si responde que sí:</w:t>
            </w:r>
          </w:p>
          <w:p w14:paraId="016FFFB0" w14:textId="29246DA0" w:rsidR="00E440D6" w:rsidRDefault="00954FFE" w:rsidP="00EB18C7">
            <w:pPr>
              <w:pStyle w:val="TableParagraph"/>
              <w:tabs>
                <w:tab w:val="left" w:pos="1563"/>
                <w:tab w:val="left" w:pos="2463"/>
                <w:tab w:val="left" w:pos="5703"/>
                <w:tab w:val="left" w:pos="5883"/>
                <w:tab w:val="left" w:pos="9393"/>
              </w:tabs>
              <w:spacing w:line="180" w:lineRule="auto"/>
              <w:ind w:left="573"/>
              <w:rPr>
                <w:sz w:val="24"/>
                <w:u w:val="none"/>
              </w:rPr>
            </w:pPr>
            <w:r w:rsidRPr="00954FFE">
              <w:rPr>
                <w:noProof/>
                <w:position w:val="-6"/>
                <w:u w:val="none"/>
                <w:lang w:val="en-US"/>
              </w:rPr>
              <w:drawing>
                <wp:inline distT="0" distB="0" distL="0" distR="0" wp14:anchorId="758E6505" wp14:editId="72C65F1C">
                  <wp:extent cx="184129" cy="184147"/>
                  <wp:effectExtent l="0" t="0" r="0" b="0"/>
                  <wp:docPr id="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29" cy="184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u w:val="none"/>
              </w:rPr>
              <w:t xml:space="preserve"> </w:t>
            </w:r>
            <w:r w:rsidR="0036279C">
              <w:rPr>
                <w:sz w:val="24"/>
                <w:u w:val="none"/>
              </w:rPr>
              <w:t>No</w:t>
            </w:r>
            <w:r w:rsidR="0036279C">
              <w:rPr>
                <w:sz w:val="24"/>
                <w:u w:val="none"/>
              </w:rPr>
              <w:tab/>
            </w:r>
            <w:r w:rsidR="0036279C" w:rsidRPr="00954FFE">
              <w:rPr>
                <w:noProof/>
                <w:position w:val="-6"/>
                <w:u w:val="none"/>
                <w:lang w:val="en-US"/>
              </w:rPr>
              <w:drawing>
                <wp:inline distT="0" distB="0" distL="0" distR="0" wp14:anchorId="101D39A7" wp14:editId="4C396926">
                  <wp:extent cx="184129" cy="184147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29" cy="184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u w:val="none"/>
              </w:rPr>
              <w:t xml:space="preserve"> </w:t>
            </w:r>
            <w:r w:rsidR="0036279C">
              <w:rPr>
                <w:sz w:val="24"/>
                <w:u w:val="none"/>
              </w:rPr>
              <w:t>Sí</w:t>
            </w:r>
            <w:r w:rsidR="0036279C">
              <w:rPr>
                <w:sz w:val="24"/>
                <w:u w:val="none"/>
              </w:rPr>
              <w:tab/>
              <w:t>Costo de la vacuna: $</w:t>
            </w:r>
            <w:r w:rsidR="0036279C">
              <w:rPr>
                <w:sz w:val="24"/>
              </w:rPr>
              <w:tab/>
            </w:r>
            <w:r w:rsidR="0036279C">
              <w:rPr>
                <w:sz w:val="24"/>
                <w:u w:val="none"/>
              </w:rPr>
              <w:tab/>
              <w:t>Cargo de administración: $</w:t>
            </w:r>
            <w:r w:rsidR="0036279C">
              <w:rPr>
                <w:sz w:val="24"/>
              </w:rPr>
              <w:t xml:space="preserve"> </w:t>
            </w:r>
            <w:r w:rsidR="0036279C">
              <w:rPr>
                <w:sz w:val="24"/>
              </w:rPr>
              <w:tab/>
            </w:r>
          </w:p>
        </w:tc>
      </w:tr>
      <w:tr w:rsidR="00E440D6" w14:paraId="69286472" w14:textId="77777777" w:rsidTr="0036279C">
        <w:trPr>
          <w:trHeight w:val="699"/>
        </w:trPr>
        <w:tc>
          <w:tcPr>
            <w:tcW w:w="3516" w:type="dxa"/>
            <w:gridSpan w:val="3"/>
          </w:tcPr>
          <w:p w14:paraId="2C4092AA" w14:textId="77777777" w:rsidR="00E440D6" w:rsidRDefault="0036279C" w:rsidP="00CC30C9">
            <w:pPr>
              <w:pStyle w:val="TableParagraph"/>
              <w:spacing w:before="6" w:line="180" w:lineRule="auto"/>
              <w:rPr>
                <w:sz w:val="24"/>
              </w:rPr>
            </w:pPr>
            <w:r>
              <w:rPr>
                <w:sz w:val="24"/>
              </w:rPr>
              <w:t>Código farmacológico nacional (NDC, por sus siglas en inglés)</w:t>
            </w:r>
          </w:p>
          <w:p w14:paraId="57192942" w14:textId="3AF0357B" w:rsidR="0036279C" w:rsidRPr="0036279C" w:rsidRDefault="0036279C" w:rsidP="00CC30C9">
            <w:pPr>
              <w:pStyle w:val="TableParagraph"/>
              <w:spacing w:before="6" w:line="180" w:lineRule="auto"/>
              <w:rPr>
                <w:sz w:val="36"/>
                <w:szCs w:val="32"/>
                <w:u w:val="none"/>
              </w:rPr>
            </w:pPr>
          </w:p>
        </w:tc>
        <w:tc>
          <w:tcPr>
            <w:tcW w:w="3199" w:type="dxa"/>
            <w:gridSpan w:val="3"/>
          </w:tcPr>
          <w:p w14:paraId="7B509E04" w14:textId="77777777" w:rsidR="00E440D6" w:rsidRDefault="0036279C" w:rsidP="00CC30C9">
            <w:pPr>
              <w:pStyle w:val="TableParagraph"/>
              <w:spacing w:before="6" w:line="180" w:lineRule="auto"/>
              <w:ind w:left="234"/>
              <w:rPr>
                <w:sz w:val="24"/>
                <w:u w:val="none"/>
              </w:rPr>
            </w:pPr>
            <w:r>
              <w:rPr>
                <w:sz w:val="24"/>
              </w:rPr>
              <w:t>Nombre del medicamento:</w:t>
            </w:r>
          </w:p>
        </w:tc>
        <w:tc>
          <w:tcPr>
            <w:tcW w:w="2746" w:type="dxa"/>
            <w:gridSpan w:val="2"/>
          </w:tcPr>
          <w:p w14:paraId="5ECB05DF" w14:textId="77777777" w:rsidR="00E440D6" w:rsidRDefault="0036279C" w:rsidP="00CC30C9">
            <w:pPr>
              <w:pStyle w:val="TableParagraph"/>
              <w:spacing w:before="6" w:line="180" w:lineRule="auto"/>
              <w:ind w:left="167"/>
              <w:rPr>
                <w:sz w:val="24"/>
                <w:u w:val="none"/>
              </w:rPr>
            </w:pPr>
            <w:r>
              <w:rPr>
                <w:sz w:val="24"/>
              </w:rPr>
              <w:t>Costo total:</w:t>
            </w:r>
          </w:p>
          <w:p w14:paraId="2DAD371F" w14:textId="77777777" w:rsidR="00E440D6" w:rsidRDefault="0036279C" w:rsidP="00CC30C9">
            <w:pPr>
              <w:pStyle w:val="TableParagraph"/>
              <w:spacing w:line="180" w:lineRule="auto"/>
              <w:rPr>
                <w:sz w:val="24"/>
                <w:u w:val="none"/>
              </w:rPr>
            </w:pPr>
            <w:r>
              <w:rPr>
                <w:sz w:val="24"/>
              </w:rPr>
              <w:t>$</w:t>
            </w:r>
          </w:p>
        </w:tc>
      </w:tr>
      <w:tr w:rsidR="00E440D6" w14:paraId="4DBA8F1D" w14:textId="77777777" w:rsidTr="00CC30C9">
        <w:trPr>
          <w:trHeight w:val="587"/>
        </w:trPr>
        <w:tc>
          <w:tcPr>
            <w:tcW w:w="3455" w:type="dxa"/>
            <w:gridSpan w:val="2"/>
          </w:tcPr>
          <w:p w14:paraId="4DA24E7E" w14:textId="77777777" w:rsidR="00E440D6" w:rsidRDefault="0036279C" w:rsidP="00CC30C9">
            <w:pPr>
              <w:pStyle w:val="TableParagraph"/>
              <w:spacing w:before="6" w:line="180" w:lineRule="auto"/>
              <w:rPr>
                <w:sz w:val="24"/>
                <w:u w:val="none"/>
              </w:rPr>
            </w:pPr>
            <w:r>
              <w:rPr>
                <w:sz w:val="24"/>
              </w:rPr>
              <w:t>Fecha de surtido (mm/dd/aaaa):</w:t>
            </w:r>
          </w:p>
        </w:tc>
        <w:tc>
          <w:tcPr>
            <w:tcW w:w="2340" w:type="dxa"/>
            <w:gridSpan w:val="3"/>
          </w:tcPr>
          <w:p w14:paraId="66AA12E2" w14:textId="77777777" w:rsidR="00E440D6" w:rsidRDefault="0036279C" w:rsidP="00CC30C9">
            <w:pPr>
              <w:pStyle w:val="TableParagraph"/>
              <w:spacing w:before="6" w:line="180" w:lineRule="auto"/>
              <w:ind w:left="110"/>
              <w:rPr>
                <w:sz w:val="24"/>
                <w:u w:val="none"/>
              </w:rPr>
            </w:pPr>
            <w:r>
              <w:rPr>
                <w:sz w:val="24"/>
              </w:rPr>
              <w:t>Número de la receta:</w:t>
            </w:r>
          </w:p>
        </w:tc>
        <w:tc>
          <w:tcPr>
            <w:tcW w:w="1501" w:type="dxa"/>
            <w:gridSpan w:val="2"/>
          </w:tcPr>
          <w:p w14:paraId="25A36383" w14:textId="77777777" w:rsidR="00E440D6" w:rsidRDefault="0036279C" w:rsidP="00CC30C9">
            <w:pPr>
              <w:pStyle w:val="TableParagraph"/>
              <w:spacing w:before="6" w:line="180" w:lineRule="auto"/>
              <w:ind w:left="112"/>
              <w:rPr>
                <w:sz w:val="24"/>
                <w:u w:val="none"/>
              </w:rPr>
            </w:pPr>
            <w:r>
              <w:rPr>
                <w:sz w:val="24"/>
              </w:rPr>
              <w:t>Cantidad:</w:t>
            </w:r>
          </w:p>
        </w:tc>
        <w:tc>
          <w:tcPr>
            <w:tcW w:w="2165" w:type="dxa"/>
          </w:tcPr>
          <w:p w14:paraId="082D524A" w14:textId="77777777" w:rsidR="00E440D6" w:rsidRDefault="0036279C" w:rsidP="00CC30C9">
            <w:pPr>
              <w:pStyle w:val="TableParagraph"/>
              <w:spacing w:before="6" w:line="180" w:lineRule="auto"/>
              <w:ind w:left="112"/>
              <w:rPr>
                <w:sz w:val="24"/>
                <w:u w:val="none"/>
              </w:rPr>
            </w:pPr>
            <w:r>
              <w:rPr>
                <w:sz w:val="24"/>
              </w:rPr>
              <w:t>Días de suministro:</w:t>
            </w:r>
          </w:p>
        </w:tc>
      </w:tr>
      <w:tr w:rsidR="00E440D6" w14:paraId="30DD8E21" w14:textId="77777777" w:rsidTr="00CC30C9">
        <w:trPr>
          <w:trHeight w:val="575"/>
        </w:trPr>
        <w:tc>
          <w:tcPr>
            <w:tcW w:w="3067" w:type="dxa"/>
          </w:tcPr>
          <w:p w14:paraId="09112826" w14:textId="77777777" w:rsidR="00E440D6" w:rsidRDefault="0036279C" w:rsidP="00CC30C9">
            <w:pPr>
              <w:pStyle w:val="TableParagraph"/>
              <w:spacing w:before="6" w:line="180" w:lineRule="auto"/>
              <w:rPr>
                <w:sz w:val="24"/>
                <w:u w:val="none"/>
              </w:rPr>
            </w:pPr>
            <w:r>
              <w:rPr>
                <w:sz w:val="24"/>
              </w:rPr>
              <w:lastRenderedPageBreak/>
              <w:t>Forma de dosificación</w:t>
            </w:r>
          </w:p>
        </w:tc>
        <w:tc>
          <w:tcPr>
            <w:tcW w:w="2098" w:type="dxa"/>
            <w:gridSpan w:val="3"/>
          </w:tcPr>
          <w:p w14:paraId="723E00C2" w14:textId="77777777" w:rsidR="00E440D6" w:rsidRDefault="0036279C" w:rsidP="00CC30C9">
            <w:pPr>
              <w:pStyle w:val="TableParagraph"/>
              <w:spacing w:before="6" w:line="180" w:lineRule="auto"/>
              <w:ind w:left="110"/>
              <w:rPr>
                <w:sz w:val="24"/>
                <w:u w:val="none"/>
              </w:rPr>
            </w:pPr>
            <w:r>
              <w:rPr>
                <w:sz w:val="24"/>
              </w:rPr>
              <w:t>Concentración:</w:t>
            </w:r>
          </w:p>
        </w:tc>
        <w:tc>
          <w:tcPr>
            <w:tcW w:w="4296" w:type="dxa"/>
            <w:gridSpan w:val="4"/>
          </w:tcPr>
          <w:p w14:paraId="4FB01334" w14:textId="77777777" w:rsidR="00E440D6" w:rsidRDefault="0036279C" w:rsidP="00CC30C9">
            <w:pPr>
              <w:pStyle w:val="TableParagraph"/>
              <w:spacing w:before="6" w:line="180" w:lineRule="auto"/>
              <w:ind w:left="88"/>
              <w:rPr>
                <w:sz w:val="24"/>
                <w:u w:val="none"/>
              </w:rPr>
            </w:pPr>
            <w:r>
              <w:rPr>
                <w:sz w:val="24"/>
              </w:rPr>
              <w:t>Despachar como código escrito (si aplica):</w:t>
            </w:r>
          </w:p>
        </w:tc>
      </w:tr>
    </w:tbl>
    <w:p w14:paraId="3EA25278" w14:textId="77777777" w:rsidR="00E440D6" w:rsidRPr="0036279C" w:rsidRDefault="00E440D6" w:rsidP="00CC30C9">
      <w:pPr>
        <w:pStyle w:val="BodyText"/>
        <w:spacing w:before="10" w:after="1" w:line="180" w:lineRule="auto"/>
        <w:rPr>
          <w:i/>
          <w:sz w:val="10"/>
          <w:szCs w:val="2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7"/>
        <w:gridCol w:w="388"/>
        <w:gridCol w:w="1620"/>
        <w:gridCol w:w="810"/>
        <w:gridCol w:w="830"/>
        <w:gridCol w:w="581"/>
        <w:gridCol w:w="2165"/>
      </w:tblGrid>
      <w:tr w:rsidR="00E440D6" w14:paraId="59668B2C" w14:textId="77777777">
        <w:trPr>
          <w:trHeight w:val="585"/>
        </w:trPr>
        <w:tc>
          <w:tcPr>
            <w:tcW w:w="9461" w:type="dxa"/>
            <w:gridSpan w:val="7"/>
          </w:tcPr>
          <w:p w14:paraId="74428E32" w14:textId="5820AAB6" w:rsidR="00E440D6" w:rsidRPr="00CC30C9" w:rsidRDefault="0036279C" w:rsidP="00CC30C9">
            <w:pPr>
              <w:pStyle w:val="TableParagraph"/>
              <w:tabs>
                <w:tab w:val="left" w:pos="4745"/>
                <w:tab w:val="left" w:pos="5703"/>
              </w:tabs>
              <w:spacing w:before="6" w:line="180" w:lineRule="auto"/>
              <w:rPr>
                <w:sz w:val="24"/>
                <w:u w:val="none"/>
              </w:rPr>
            </w:pPr>
            <w:r>
              <w:rPr>
                <w:sz w:val="24"/>
              </w:rPr>
              <w:t>¿Es un medicamento compuesto?</w:t>
            </w:r>
            <w:r w:rsidRPr="00CC30C9">
              <w:rPr>
                <w:sz w:val="24"/>
                <w:u w:val="none"/>
              </w:rPr>
              <w:tab/>
            </w:r>
            <w:r w:rsidRPr="004D5036">
              <w:rPr>
                <w:noProof/>
                <w:position w:val="-10"/>
                <w:u w:val="none"/>
                <w:lang w:val="en-US"/>
              </w:rPr>
              <w:drawing>
                <wp:inline distT="0" distB="0" distL="0" distR="0" wp14:anchorId="5183BA75" wp14:editId="45950AAC">
                  <wp:extent cx="184149" cy="184146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49" cy="184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30C9">
              <w:rPr>
                <w:sz w:val="24"/>
                <w:u w:val="none"/>
              </w:rPr>
              <w:t xml:space="preserve"> </w:t>
            </w:r>
            <w:r w:rsidRPr="00CC30C9">
              <w:rPr>
                <w:sz w:val="24"/>
                <w:u w:val="none"/>
              </w:rPr>
              <w:t>No</w:t>
            </w:r>
            <w:r w:rsidRPr="00CC30C9">
              <w:rPr>
                <w:sz w:val="24"/>
                <w:u w:val="none"/>
              </w:rPr>
              <w:tab/>
            </w:r>
            <w:r w:rsidRPr="004D5036">
              <w:rPr>
                <w:noProof/>
                <w:position w:val="-10"/>
                <w:u w:val="none"/>
                <w:lang w:val="en-US"/>
              </w:rPr>
              <w:drawing>
                <wp:inline distT="0" distB="0" distL="0" distR="0" wp14:anchorId="01C73F1B" wp14:editId="53CCA162">
                  <wp:extent cx="184150" cy="184132"/>
                  <wp:effectExtent l="0" t="0" r="0" b="0"/>
                  <wp:docPr id="2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30C9">
              <w:rPr>
                <w:sz w:val="24"/>
                <w:u w:val="none"/>
              </w:rPr>
              <w:t xml:space="preserve"> </w:t>
            </w:r>
            <w:r w:rsidRPr="00CC30C9">
              <w:rPr>
                <w:sz w:val="24"/>
                <w:u w:val="none"/>
              </w:rPr>
              <w:t>Sí</w:t>
            </w:r>
          </w:p>
          <w:p w14:paraId="385614BE" w14:textId="77777777" w:rsidR="00E440D6" w:rsidRDefault="0036279C" w:rsidP="00CC30C9">
            <w:pPr>
              <w:pStyle w:val="TableParagraph"/>
              <w:spacing w:line="180" w:lineRule="auto"/>
              <w:rPr>
                <w:i/>
                <w:sz w:val="24"/>
                <w:u w:val="none"/>
              </w:rPr>
            </w:pPr>
            <w:r>
              <w:rPr>
                <w:i/>
                <w:sz w:val="24"/>
                <w:u w:val="none"/>
              </w:rPr>
              <w:t>Si responde que sí, adjunte el formulario del compuesto de la farmacia si está disponible</w:t>
            </w:r>
          </w:p>
        </w:tc>
      </w:tr>
      <w:tr w:rsidR="00E440D6" w14:paraId="71BCA272" w14:textId="77777777" w:rsidTr="0036279C">
        <w:trPr>
          <w:trHeight w:val="312"/>
        </w:trPr>
        <w:tc>
          <w:tcPr>
            <w:tcW w:w="9461" w:type="dxa"/>
            <w:gridSpan w:val="7"/>
          </w:tcPr>
          <w:p w14:paraId="4DF60222" w14:textId="08C3BF18" w:rsidR="00E440D6" w:rsidRDefault="0036279C" w:rsidP="00CC30C9">
            <w:pPr>
              <w:pStyle w:val="TableParagraph"/>
              <w:tabs>
                <w:tab w:val="left" w:pos="4710"/>
                <w:tab w:val="left" w:pos="5752"/>
              </w:tabs>
              <w:spacing w:before="21" w:line="180" w:lineRule="auto"/>
              <w:rPr>
                <w:sz w:val="24"/>
                <w:u w:val="none"/>
              </w:rPr>
            </w:pPr>
            <w:r>
              <w:rPr>
                <w:sz w:val="24"/>
              </w:rPr>
              <w:t>¿Esta receta se surtió fuera de los EE. UU.?</w:t>
            </w:r>
            <w:r w:rsidRPr="00CC30C9">
              <w:rPr>
                <w:sz w:val="24"/>
                <w:u w:val="none"/>
              </w:rPr>
              <w:tab/>
            </w:r>
            <w:r w:rsidRPr="004D5036">
              <w:rPr>
                <w:noProof/>
                <w:position w:val="-10"/>
                <w:u w:val="none"/>
                <w:lang w:val="en-US"/>
              </w:rPr>
              <w:drawing>
                <wp:inline distT="0" distB="0" distL="0" distR="0" wp14:anchorId="6C581DBE" wp14:editId="0B79FD82">
                  <wp:extent cx="184150" cy="184150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30C9">
              <w:rPr>
                <w:rFonts w:ascii="Times New Roman"/>
                <w:sz w:val="24"/>
                <w:u w:val="none"/>
              </w:rPr>
              <w:t xml:space="preserve"> </w:t>
            </w:r>
            <w:r w:rsidRPr="00CC30C9">
              <w:rPr>
                <w:sz w:val="24"/>
                <w:u w:val="none"/>
              </w:rPr>
              <w:t>No</w:t>
            </w:r>
            <w:r w:rsidRPr="00CC30C9">
              <w:rPr>
                <w:sz w:val="24"/>
                <w:u w:val="none"/>
              </w:rPr>
              <w:tab/>
            </w:r>
            <w:r w:rsidRPr="004D5036">
              <w:rPr>
                <w:noProof/>
                <w:position w:val="-10"/>
                <w:u w:val="none"/>
                <w:lang w:val="en-US"/>
              </w:rPr>
              <w:drawing>
                <wp:inline distT="0" distB="0" distL="0" distR="0" wp14:anchorId="61FF24E3" wp14:editId="14370F4E">
                  <wp:extent cx="184147" cy="184150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47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5036">
              <w:rPr>
                <w:sz w:val="24"/>
                <w:u w:val="none"/>
              </w:rPr>
              <w:t xml:space="preserve"> </w:t>
            </w:r>
            <w:r w:rsidRPr="00CC30C9">
              <w:rPr>
                <w:sz w:val="24"/>
                <w:u w:val="none"/>
              </w:rPr>
              <w:t>Sí</w:t>
            </w:r>
          </w:p>
        </w:tc>
      </w:tr>
      <w:tr w:rsidR="00E440D6" w14:paraId="01052647" w14:textId="77777777" w:rsidTr="00DD17AE">
        <w:trPr>
          <w:trHeight w:val="537"/>
        </w:trPr>
        <w:tc>
          <w:tcPr>
            <w:tcW w:w="9461" w:type="dxa"/>
            <w:gridSpan w:val="7"/>
          </w:tcPr>
          <w:p w14:paraId="6CB0F648" w14:textId="77777777" w:rsidR="00E440D6" w:rsidRDefault="0036279C" w:rsidP="00DD17AE">
            <w:pPr>
              <w:pStyle w:val="TableParagraph"/>
              <w:tabs>
                <w:tab w:val="left" w:pos="2463"/>
              </w:tabs>
              <w:spacing w:after="60" w:line="180" w:lineRule="auto"/>
              <w:ind w:left="202"/>
              <w:rPr>
                <w:i/>
                <w:sz w:val="24"/>
                <w:u w:val="none"/>
              </w:rPr>
            </w:pPr>
            <w:r>
              <w:rPr>
                <w:sz w:val="24"/>
              </w:rPr>
              <w:t>¿Es una vacuna?</w:t>
            </w:r>
            <w:r>
              <w:rPr>
                <w:sz w:val="24"/>
                <w:u w:val="none"/>
              </w:rPr>
              <w:tab/>
            </w:r>
            <w:r>
              <w:rPr>
                <w:i/>
                <w:sz w:val="24"/>
                <w:u w:val="none"/>
              </w:rPr>
              <w:t>Si responde que sí:</w:t>
            </w:r>
          </w:p>
          <w:p w14:paraId="5BE5268F" w14:textId="7329F5B2" w:rsidR="00E440D6" w:rsidRDefault="00CC30C9" w:rsidP="00DD17AE">
            <w:pPr>
              <w:pStyle w:val="TableParagraph"/>
              <w:tabs>
                <w:tab w:val="left" w:pos="1563"/>
                <w:tab w:val="left" w:pos="2463"/>
                <w:tab w:val="left" w:pos="5703"/>
                <w:tab w:val="left" w:pos="5883"/>
                <w:tab w:val="left" w:pos="9393"/>
              </w:tabs>
              <w:spacing w:after="20" w:line="180" w:lineRule="auto"/>
              <w:ind w:left="576"/>
              <w:rPr>
                <w:sz w:val="24"/>
                <w:u w:val="none"/>
              </w:rPr>
            </w:pPr>
            <w:r w:rsidRPr="00CC30C9">
              <w:rPr>
                <w:noProof/>
                <w:position w:val="-6"/>
                <w:u w:val="none"/>
                <w:lang w:val="en-US"/>
              </w:rPr>
              <w:drawing>
                <wp:inline distT="0" distB="0" distL="0" distR="0" wp14:anchorId="2BC394D8" wp14:editId="0931DA98">
                  <wp:extent cx="184150" cy="184150"/>
                  <wp:effectExtent l="0" t="0" r="0" b="0"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30C9">
              <w:rPr>
                <w:position w:val="-6"/>
                <w:sz w:val="24"/>
                <w:u w:val="none"/>
              </w:rPr>
              <w:t xml:space="preserve"> </w:t>
            </w:r>
            <w:r w:rsidR="0036279C">
              <w:rPr>
                <w:sz w:val="24"/>
                <w:u w:val="none"/>
              </w:rPr>
              <w:t>No</w:t>
            </w:r>
            <w:r w:rsidR="0036279C">
              <w:rPr>
                <w:sz w:val="24"/>
                <w:u w:val="none"/>
              </w:rPr>
              <w:tab/>
            </w:r>
            <w:r w:rsidR="0036279C" w:rsidRPr="00CC30C9">
              <w:rPr>
                <w:noProof/>
                <w:position w:val="-6"/>
                <w:u w:val="none"/>
                <w:lang w:val="en-US"/>
              </w:rPr>
              <w:drawing>
                <wp:inline distT="0" distB="0" distL="0" distR="0" wp14:anchorId="1F52D9F6" wp14:editId="488075CD">
                  <wp:extent cx="184150" cy="184150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279C" w:rsidRPr="00CC30C9">
              <w:rPr>
                <w:position w:val="-6"/>
                <w:sz w:val="24"/>
                <w:u w:val="none"/>
              </w:rPr>
              <w:t xml:space="preserve"> </w:t>
            </w:r>
            <w:r w:rsidR="0036279C">
              <w:rPr>
                <w:sz w:val="24"/>
                <w:u w:val="none"/>
              </w:rPr>
              <w:t>Sí</w:t>
            </w:r>
            <w:r w:rsidR="0036279C">
              <w:rPr>
                <w:sz w:val="24"/>
                <w:u w:val="none"/>
              </w:rPr>
              <w:tab/>
              <w:t>Costo de la vacuna: $</w:t>
            </w:r>
            <w:r w:rsidR="0036279C">
              <w:rPr>
                <w:sz w:val="24"/>
              </w:rPr>
              <w:tab/>
            </w:r>
            <w:r w:rsidR="0036279C">
              <w:rPr>
                <w:sz w:val="24"/>
                <w:u w:val="none"/>
              </w:rPr>
              <w:tab/>
              <w:t>Cargo de administración: $</w:t>
            </w:r>
            <w:r w:rsidR="0036279C">
              <w:rPr>
                <w:sz w:val="24"/>
              </w:rPr>
              <w:t xml:space="preserve"> </w:t>
            </w:r>
            <w:r w:rsidR="0036279C">
              <w:rPr>
                <w:sz w:val="24"/>
              </w:rPr>
              <w:tab/>
            </w:r>
          </w:p>
        </w:tc>
      </w:tr>
      <w:tr w:rsidR="00E440D6" w14:paraId="445441B3" w14:textId="77777777" w:rsidTr="00CC30C9">
        <w:trPr>
          <w:trHeight w:val="585"/>
        </w:trPr>
        <w:tc>
          <w:tcPr>
            <w:tcW w:w="3455" w:type="dxa"/>
            <w:gridSpan w:val="2"/>
          </w:tcPr>
          <w:p w14:paraId="5C074532" w14:textId="77777777" w:rsidR="00E440D6" w:rsidRDefault="0036279C" w:rsidP="00CC30C9">
            <w:pPr>
              <w:pStyle w:val="TableParagraph"/>
              <w:spacing w:before="6" w:line="180" w:lineRule="auto"/>
              <w:rPr>
                <w:sz w:val="24"/>
              </w:rPr>
            </w:pPr>
            <w:r>
              <w:rPr>
                <w:sz w:val="24"/>
              </w:rPr>
              <w:t>Código farmacológico nacional (NDC, por sus siglas en inglés)</w:t>
            </w:r>
          </w:p>
          <w:p w14:paraId="3D9A1B9A" w14:textId="13FC95B0" w:rsidR="00CC30C9" w:rsidRPr="0036279C" w:rsidRDefault="00CC30C9" w:rsidP="00CC30C9">
            <w:pPr>
              <w:pStyle w:val="TableParagraph"/>
              <w:spacing w:before="6" w:line="180" w:lineRule="auto"/>
              <w:rPr>
                <w:sz w:val="36"/>
                <w:szCs w:val="32"/>
                <w:u w:val="none"/>
              </w:rPr>
            </w:pPr>
          </w:p>
        </w:tc>
        <w:tc>
          <w:tcPr>
            <w:tcW w:w="3260" w:type="dxa"/>
            <w:gridSpan w:val="3"/>
          </w:tcPr>
          <w:p w14:paraId="5C21CA6C" w14:textId="77777777" w:rsidR="00E440D6" w:rsidRDefault="0036279C" w:rsidP="00CC30C9">
            <w:pPr>
              <w:pStyle w:val="TableParagraph"/>
              <w:spacing w:before="6" w:line="180" w:lineRule="auto"/>
              <w:ind w:left="234"/>
              <w:rPr>
                <w:sz w:val="24"/>
                <w:u w:val="none"/>
              </w:rPr>
            </w:pPr>
            <w:r>
              <w:rPr>
                <w:sz w:val="24"/>
              </w:rPr>
              <w:t>Nombre del medicamento:</w:t>
            </w:r>
          </w:p>
        </w:tc>
        <w:tc>
          <w:tcPr>
            <w:tcW w:w="2746" w:type="dxa"/>
            <w:gridSpan w:val="2"/>
          </w:tcPr>
          <w:p w14:paraId="175F709F" w14:textId="77777777" w:rsidR="00E440D6" w:rsidRDefault="0036279C" w:rsidP="00CC30C9">
            <w:pPr>
              <w:pStyle w:val="TableParagraph"/>
              <w:spacing w:before="6" w:line="180" w:lineRule="auto"/>
              <w:ind w:left="167"/>
              <w:rPr>
                <w:sz w:val="24"/>
                <w:u w:val="none"/>
              </w:rPr>
            </w:pPr>
            <w:r>
              <w:rPr>
                <w:sz w:val="24"/>
              </w:rPr>
              <w:t>Costo total:</w:t>
            </w:r>
          </w:p>
          <w:p w14:paraId="43704001" w14:textId="77777777" w:rsidR="00E440D6" w:rsidRDefault="0036279C" w:rsidP="00CC30C9">
            <w:pPr>
              <w:pStyle w:val="TableParagraph"/>
              <w:spacing w:line="180" w:lineRule="auto"/>
              <w:rPr>
                <w:sz w:val="24"/>
                <w:u w:val="none"/>
              </w:rPr>
            </w:pPr>
            <w:r>
              <w:rPr>
                <w:sz w:val="24"/>
              </w:rPr>
              <w:t>$</w:t>
            </w:r>
          </w:p>
        </w:tc>
      </w:tr>
      <w:tr w:rsidR="00E440D6" w14:paraId="6C1D392A" w14:textId="77777777" w:rsidTr="00CC30C9">
        <w:trPr>
          <w:trHeight w:val="585"/>
        </w:trPr>
        <w:tc>
          <w:tcPr>
            <w:tcW w:w="3455" w:type="dxa"/>
            <w:gridSpan w:val="2"/>
          </w:tcPr>
          <w:p w14:paraId="6F6959F9" w14:textId="77777777" w:rsidR="00E440D6" w:rsidRDefault="0036279C" w:rsidP="00CC30C9">
            <w:pPr>
              <w:pStyle w:val="TableParagraph"/>
              <w:spacing w:before="6" w:line="180" w:lineRule="auto"/>
              <w:rPr>
                <w:sz w:val="24"/>
                <w:u w:val="none"/>
              </w:rPr>
            </w:pPr>
            <w:r>
              <w:rPr>
                <w:sz w:val="24"/>
              </w:rPr>
              <w:t>Fecha de surtido (mm/dd/aaaa):</w:t>
            </w:r>
          </w:p>
        </w:tc>
        <w:tc>
          <w:tcPr>
            <w:tcW w:w="2430" w:type="dxa"/>
            <w:gridSpan w:val="2"/>
          </w:tcPr>
          <w:p w14:paraId="37AD9F84" w14:textId="77777777" w:rsidR="00E440D6" w:rsidRDefault="0036279C" w:rsidP="00CC30C9">
            <w:pPr>
              <w:pStyle w:val="TableParagraph"/>
              <w:spacing w:before="6" w:line="180" w:lineRule="auto"/>
              <w:ind w:left="110"/>
              <w:rPr>
                <w:sz w:val="24"/>
                <w:u w:val="none"/>
              </w:rPr>
            </w:pPr>
            <w:r>
              <w:rPr>
                <w:sz w:val="24"/>
              </w:rPr>
              <w:t>Número de la receta:</w:t>
            </w:r>
          </w:p>
        </w:tc>
        <w:tc>
          <w:tcPr>
            <w:tcW w:w="1411" w:type="dxa"/>
            <w:gridSpan w:val="2"/>
          </w:tcPr>
          <w:p w14:paraId="1ACD60C0" w14:textId="77777777" w:rsidR="00E440D6" w:rsidRDefault="0036279C" w:rsidP="00CC30C9">
            <w:pPr>
              <w:pStyle w:val="TableParagraph"/>
              <w:spacing w:before="6" w:line="180" w:lineRule="auto"/>
              <w:ind w:left="112"/>
              <w:rPr>
                <w:sz w:val="24"/>
                <w:u w:val="none"/>
              </w:rPr>
            </w:pPr>
            <w:r>
              <w:rPr>
                <w:sz w:val="24"/>
              </w:rPr>
              <w:t>Cantidad:</w:t>
            </w:r>
          </w:p>
        </w:tc>
        <w:tc>
          <w:tcPr>
            <w:tcW w:w="2165" w:type="dxa"/>
          </w:tcPr>
          <w:p w14:paraId="54055867" w14:textId="77777777" w:rsidR="00E440D6" w:rsidRDefault="0036279C" w:rsidP="00CC30C9">
            <w:pPr>
              <w:pStyle w:val="TableParagraph"/>
              <w:spacing w:before="6" w:line="180" w:lineRule="auto"/>
              <w:ind w:left="112"/>
              <w:rPr>
                <w:sz w:val="24"/>
                <w:u w:val="none"/>
              </w:rPr>
            </w:pPr>
            <w:r>
              <w:rPr>
                <w:sz w:val="24"/>
              </w:rPr>
              <w:t>Días de suministro:</w:t>
            </w:r>
          </w:p>
        </w:tc>
      </w:tr>
      <w:tr w:rsidR="00E440D6" w14:paraId="336A1B83" w14:textId="77777777" w:rsidTr="00CC30C9">
        <w:trPr>
          <w:trHeight w:val="578"/>
        </w:trPr>
        <w:tc>
          <w:tcPr>
            <w:tcW w:w="3067" w:type="dxa"/>
          </w:tcPr>
          <w:p w14:paraId="3826E09E" w14:textId="77777777" w:rsidR="00E440D6" w:rsidRDefault="0036279C" w:rsidP="00CC30C9">
            <w:pPr>
              <w:pStyle w:val="TableParagraph"/>
              <w:spacing w:before="6" w:line="180" w:lineRule="auto"/>
              <w:rPr>
                <w:sz w:val="24"/>
                <w:u w:val="none"/>
              </w:rPr>
            </w:pPr>
            <w:r>
              <w:rPr>
                <w:sz w:val="24"/>
              </w:rPr>
              <w:t>Forma de dosificación</w:t>
            </w:r>
          </w:p>
        </w:tc>
        <w:tc>
          <w:tcPr>
            <w:tcW w:w="2008" w:type="dxa"/>
            <w:gridSpan w:val="2"/>
          </w:tcPr>
          <w:p w14:paraId="4683D7A7" w14:textId="77777777" w:rsidR="00E440D6" w:rsidRDefault="0036279C" w:rsidP="00CC30C9">
            <w:pPr>
              <w:pStyle w:val="TableParagraph"/>
              <w:spacing w:before="6" w:line="180" w:lineRule="auto"/>
              <w:ind w:left="110"/>
              <w:rPr>
                <w:sz w:val="24"/>
                <w:u w:val="none"/>
              </w:rPr>
            </w:pPr>
            <w:r>
              <w:rPr>
                <w:sz w:val="24"/>
              </w:rPr>
              <w:t>Concentración:</w:t>
            </w:r>
          </w:p>
        </w:tc>
        <w:tc>
          <w:tcPr>
            <w:tcW w:w="4386" w:type="dxa"/>
            <w:gridSpan w:val="4"/>
          </w:tcPr>
          <w:p w14:paraId="4AF4FBBB" w14:textId="77777777" w:rsidR="00E440D6" w:rsidRDefault="0036279C" w:rsidP="00CC30C9">
            <w:pPr>
              <w:pStyle w:val="TableParagraph"/>
              <w:spacing w:before="6" w:line="180" w:lineRule="auto"/>
              <w:ind w:left="88"/>
              <w:rPr>
                <w:sz w:val="24"/>
                <w:u w:val="none"/>
              </w:rPr>
            </w:pPr>
            <w:r>
              <w:rPr>
                <w:sz w:val="24"/>
              </w:rPr>
              <w:t>Despachar como código escrito (si aplica):</w:t>
            </w:r>
          </w:p>
        </w:tc>
      </w:tr>
    </w:tbl>
    <w:p w14:paraId="08AE3D9F" w14:textId="04892879" w:rsidR="00E440D6" w:rsidRDefault="0036279C" w:rsidP="00CC30C9">
      <w:pPr>
        <w:pStyle w:val="BodyText"/>
        <w:spacing w:before="70" w:line="180" w:lineRule="auto"/>
        <w:ind w:right="117"/>
        <w:jc w:val="right"/>
      </w:pPr>
      <w:r>
        <w:t>GCHLBHSP</w:t>
      </w:r>
    </w:p>
    <w:sectPr w:rsidR="00E440D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920" w:right="13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43518" w14:textId="77777777" w:rsidR="00261587" w:rsidRDefault="00261587" w:rsidP="00261587">
      <w:r>
        <w:separator/>
      </w:r>
    </w:p>
  </w:endnote>
  <w:endnote w:type="continuationSeparator" w:id="0">
    <w:p w14:paraId="0B6DD1BF" w14:textId="77777777" w:rsidR="00261587" w:rsidRDefault="00261587" w:rsidP="0026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CFA6D" w14:textId="77777777" w:rsidR="006D6843" w:rsidRDefault="006D6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2D93E" w14:textId="77777777" w:rsidR="006D6843" w:rsidRDefault="006D68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31047" w14:textId="77777777" w:rsidR="006D6843" w:rsidRDefault="006D6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71733" w14:textId="77777777" w:rsidR="00261587" w:rsidRDefault="00261587" w:rsidP="00261587">
      <w:r>
        <w:separator/>
      </w:r>
    </w:p>
  </w:footnote>
  <w:footnote w:type="continuationSeparator" w:id="0">
    <w:p w14:paraId="0A8D7C48" w14:textId="77777777" w:rsidR="00261587" w:rsidRDefault="00261587" w:rsidP="0026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E9DF8" w14:textId="77777777" w:rsidR="006D6843" w:rsidRDefault="006D6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FA339" w14:textId="77777777" w:rsidR="006D6843" w:rsidRDefault="006D6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2ADA9" w14:textId="77777777" w:rsidR="006D6843" w:rsidRDefault="006D6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3340"/>
    <w:multiLevelType w:val="hybridMultilevel"/>
    <w:tmpl w:val="D8D4B70A"/>
    <w:lvl w:ilvl="0" w:tplc="B2166786">
      <w:start w:val="1"/>
      <w:numFmt w:val="decimal"/>
      <w:lvlText w:val="%1."/>
      <w:lvlJc w:val="left"/>
      <w:pPr>
        <w:ind w:left="980" w:hanging="3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04E2CA2">
      <w:numFmt w:val="bullet"/>
      <w:lvlText w:val="•"/>
      <w:lvlJc w:val="left"/>
      <w:pPr>
        <w:ind w:left="1864" w:hanging="362"/>
      </w:pPr>
      <w:rPr>
        <w:rFonts w:hint="default"/>
        <w:lang w:val="en-US" w:eastAsia="en-US" w:bidi="ar-SA"/>
      </w:rPr>
    </w:lvl>
    <w:lvl w:ilvl="2" w:tplc="A06A87CA">
      <w:numFmt w:val="bullet"/>
      <w:lvlText w:val="•"/>
      <w:lvlJc w:val="left"/>
      <w:pPr>
        <w:ind w:left="2748" w:hanging="362"/>
      </w:pPr>
      <w:rPr>
        <w:rFonts w:hint="default"/>
        <w:lang w:val="en-US" w:eastAsia="en-US" w:bidi="ar-SA"/>
      </w:rPr>
    </w:lvl>
    <w:lvl w:ilvl="3" w:tplc="F0C2F860">
      <w:numFmt w:val="bullet"/>
      <w:lvlText w:val="•"/>
      <w:lvlJc w:val="left"/>
      <w:pPr>
        <w:ind w:left="3632" w:hanging="362"/>
      </w:pPr>
      <w:rPr>
        <w:rFonts w:hint="default"/>
        <w:lang w:val="en-US" w:eastAsia="en-US" w:bidi="ar-SA"/>
      </w:rPr>
    </w:lvl>
    <w:lvl w:ilvl="4" w:tplc="091A6454">
      <w:numFmt w:val="bullet"/>
      <w:lvlText w:val="•"/>
      <w:lvlJc w:val="left"/>
      <w:pPr>
        <w:ind w:left="4516" w:hanging="362"/>
      </w:pPr>
      <w:rPr>
        <w:rFonts w:hint="default"/>
        <w:lang w:val="en-US" w:eastAsia="en-US" w:bidi="ar-SA"/>
      </w:rPr>
    </w:lvl>
    <w:lvl w:ilvl="5" w:tplc="713C741C">
      <w:numFmt w:val="bullet"/>
      <w:lvlText w:val="•"/>
      <w:lvlJc w:val="left"/>
      <w:pPr>
        <w:ind w:left="5400" w:hanging="362"/>
      </w:pPr>
      <w:rPr>
        <w:rFonts w:hint="default"/>
        <w:lang w:val="en-US" w:eastAsia="en-US" w:bidi="ar-SA"/>
      </w:rPr>
    </w:lvl>
    <w:lvl w:ilvl="6" w:tplc="C8E223C6">
      <w:numFmt w:val="bullet"/>
      <w:lvlText w:val="•"/>
      <w:lvlJc w:val="left"/>
      <w:pPr>
        <w:ind w:left="6284" w:hanging="362"/>
      </w:pPr>
      <w:rPr>
        <w:rFonts w:hint="default"/>
        <w:lang w:val="en-US" w:eastAsia="en-US" w:bidi="ar-SA"/>
      </w:rPr>
    </w:lvl>
    <w:lvl w:ilvl="7" w:tplc="C9D6D2B4">
      <w:numFmt w:val="bullet"/>
      <w:lvlText w:val="•"/>
      <w:lvlJc w:val="left"/>
      <w:pPr>
        <w:ind w:left="7168" w:hanging="362"/>
      </w:pPr>
      <w:rPr>
        <w:rFonts w:hint="default"/>
        <w:lang w:val="en-US" w:eastAsia="en-US" w:bidi="ar-SA"/>
      </w:rPr>
    </w:lvl>
    <w:lvl w:ilvl="8" w:tplc="FAAACED2">
      <w:numFmt w:val="bullet"/>
      <w:lvlText w:val="•"/>
      <w:lvlJc w:val="left"/>
      <w:pPr>
        <w:ind w:left="8052" w:hanging="3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D6"/>
    <w:rsid w:val="0003375D"/>
    <w:rsid w:val="00125334"/>
    <w:rsid w:val="00261587"/>
    <w:rsid w:val="0036279C"/>
    <w:rsid w:val="004D268C"/>
    <w:rsid w:val="004D5036"/>
    <w:rsid w:val="006D6843"/>
    <w:rsid w:val="00840E80"/>
    <w:rsid w:val="00954FFE"/>
    <w:rsid w:val="00CC30C9"/>
    <w:rsid w:val="00DD17AE"/>
    <w:rsid w:val="00E440D6"/>
    <w:rsid w:val="00EB18C7"/>
    <w:rsid w:val="00F5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934620"/>
  <w15:docId w15:val="{1B25F6B8-2A59-4102-981C-E3787C11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0" w:right="559" w:hanging="362"/>
    </w:pPr>
  </w:style>
  <w:style w:type="paragraph" w:customStyle="1" w:styleId="TableParagraph">
    <w:name w:val="Table Paragraph"/>
    <w:basedOn w:val="Normal"/>
    <w:uiPriority w:val="1"/>
    <w:qFormat/>
    <w:pPr>
      <w:ind w:left="208"/>
    </w:pPr>
    <w:rPr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6D6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84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6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84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DEB51-0F44-433C-855C-781AA0088B46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03AC3A-417A-4036-B520-8F3B465A5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6E8C1B-34BE-4BC0-A2DE-67E2FBAD3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Rasp</dc:creator>
  <cp:lastModifiedBy>Tara Owen</cp:lastModifiedBy>
  <cp:revision>2</cp:revision>
  <dcterms:created xsi:type="dcterms:W3CDTF">2021-12-13T20:51:00Z</dcterms:created>
  <dcterms:modified xsi:type="dcterms:W3CDTF">2021-12-13T20:51:00Z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2021-07-27T00:00:00Z</vt:filetime>
  </property>
  <property fmtid="{D5CDD505-2E9C-101B-9397-08002B2CF9AE}" pid="5" name="MSIP_Label_e2b6c078-73cb-4371-8a5b-e9fc18accbf8_Enabled">
    <vt:lpwstr>true</vt:lpwstr>
  </property>
  <property fmtid="{D5CDD505-2E9C-101B-9397-08002B2CF9AE}" pid="6" name="MSIP_Label_e2b6c078-73cb-4371-8a5b-e9fc18accbf8_SetDate">
    <vt:lpwstr>2021-12-13T15:05:36Z</vt:lpwstr>
  </property>
  <property fmtid="{D5CDD505-2E9C-101B-9397-08002B2CF9AE}" pid="7" name="MSIP_Label_e2b6c078-73cb-4371-8a5b-e9fc18accbf8_Method">
    <vt:lpwstr>Standard</vt:lpwstr>
  </property>
  <property fmtid="{D5CDD505-2E9C-101B-9397-08002B2CF9AE}" pid="8" name="MSIP_Label_e2b6c078-73cb-4371-8a5b-e9fc18accbf8_Name">
    <vt:lpwstr>INTERNAL</vt:lpwstr>
  </property>
  <property fmtid="{D5CDD505-2E9C-101B-9397-08002B2CF9AE}" pid="9" name="MSIP_Label_e2b6c078-73cb-4371-8a5b-e9fc18accbf8_SiteId">
    <vt:lpwstr>56c62bbe-8598-4b85-9e51-1ca753fa50f2</vt:lpwstr>
  </property>
  <property fmtid="{D5CDD505-2E9C-101B-9397-08002B2CF9AE}" pid="10" name="MSIP_Label_e2b6c078-73cb-4371-8a5b-e9fc18accbf8_ActionId">
    <vt:lpwstr>118ba5ab-cdc5-41b2-bbff-8f16eca66253</vt:lpwstr>
  </property>
  <property fmtid="{D5CDD505-2E9C-101B-9397-08002B2CF9AE}" pid="11" name="MSIP_Label_e2b6c078-73cb-4371-8a5b-e9fc18accbf8_ContentBits">
    <vt:lpwstr>0</vt:lpwstr>
  </property>
  <property fmtid="{D5CDD505-2E9C-101B-9397-08002B2CF9AE}" pid="12" name="TitusGUID">
    <vt:lpwstr>7cd58e3f-5552-4558-9c89-eb8cbc791e5f</vt:lpwstr>
  </property>
  <property fmtid="{D5CDD505-2E9C-101B-9397-08002B2CF9AE}" pid="13" name="ScannedBy">
    <vt:lpwstr>TCS-ContentScanned</vt:lpwstr>
  </property>
  <property fmtid="{D5CDD505-2E9C-101B-9397-08002B2CF9AE}" pid="14" name="HumanaClassification">
    <vt:lpwstr>I</vt:lpwstr>
  </property>
</Properties>
</file>